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31" w:rsidRDefault="000B7331" w:rsidP="000B7331">
      <w:pPr>
        <w:spacing w:line="360" w:lineRule="auto"/>
        <w:ind w:firstLine="567"/>
        <w:jc w:val="center"/>
      </w:pPr>
      <w:r>
        <w:t>Публикации лаборатории, 2013</w:t>
      </w:r>
    </w:p>
    <w:p w:rsidR="000B7331" w:rsidRPr="006341CB" w:rsidRDefault="000B7331" w:rsidP="000B7331">
      <w:pPr>
        <w:pStyle w:val="western"/>
        <w:spacing w:before="0" w:beforeAutospacing="0" w:line="360" w:lineRule="auto"/>
        <w:ind w:firstLine="567"/>
        <w:jc w:val="both"/>
        <w:rPr>
          <w:iCs/>
        </w:rPr>
      </w:pPr>
      <w:r>
        <w:rPr>
          <w:iCs/>
        </w:rPr>
        <w:t xml:space="preserve">1. </w:t>
      </w:r>
      <w:r w:rsidRPr="006341CB">
        <w:rPr>
          <w:iCs/>
        </w:rPr>
        <w:t>Васильева О.Н. Диноцисты палеогена Восточного Прикаспия (скважина Успенская СП-1, Казахстан) // Литосфера. 2013. № 1. С. 102-127.</w:t>
      </w:r>
    </w:p>
    <w:p w:rsidR="000B7331" w:rsidRDefault="000B7331" w:rsidP="000B7331">
      <w:pPr>
        <w:spacing w:line="360" w:lineRule="auto"/>
        <w:ind w:firstLine="567"/>
        <w:jc w:val="both"/>
        <w:rPr>
          <w:iCs/>
        </w:rPr>
      </w:pPr>
      <w:r>
        <w:rPr>
          <w:iCs/>
        </w:rPr>
        <w:t xml:space="preserve">2. </w:t>
      </w:r>
      <w:r w:rsidRPr="006341CB">
        <w:rPr>
          <w:iCs/>
        </w:rPr>
        <w:t>Васильева О.Н. Зональная шкала по диноцистам палеоцен-эоцена Прикаспийской впадины / Общая стратиграфическая шкала России: состояние и перспективы обустройства. Всероссийское совещание // В.А. Захаров (отв. редактор). М.: Издательство ХХХ, 2013, С. 304-306.</w:t>
      </w:r>
    </w:p>
    <w:p w:rsidR="000B7331" w:rsidRDefault="000B7331" w:rsidP="000B7331">
      <w:pPr>
        <w:pStyle w:val="western"/>
        <w:spacing w:before="0" w:beforeAutospacing="0" w:line="360" w:lineRule="auto"/>
        <w:ind w:firstLine="567"/>
        <w:jc w:val="both"/>
        <w:rPr>
          <w:iCs/>
        </w:rPr>
      </w:pPr>
      <w:r>
        <w:rPr>
          <w:iCs/>
        </w:rPr>
        <w:t xml:space="preserve">3. </w:t>
      </w:r>
      <w:r w:rsidRPr="006341CB">
        <w:rPr>
          <w:iCs/>
        </w:rPr>
        <w:t xml:space="preserve">Васильева О.Н. </w:t>
      </w:r>
      <w:proofErr w:type="spellStart"/>
      <w:r w:rsidRPr="006341CB">
        <w:rPr>
          <w:iCs/>
        </w:rPr>
        <w:t>Органикостенный</w:t>
      </w:r>
      <w:proofErr w:type="spellEnd"/>
      <w:r w:rsidRPr="006341CB">
        <w:rPr>
          <w:iCs/>
        </w:rPr>
        <w:t xml:space="preserve"> планктон среднего эоцена в </w:t>
      </w:r>
      <w:proofErr w:type="spellStart"/>
      <w:r w:rsidRPr="006341CB">
        <w:rPr>
          <w:iCs/>
        </w:rPr>
        <w:t>парастратотипическом</w:t>
      </w:r>
      <w:proofErr w:type="spellEnd"/>
      <w:r w:rsidRPr="006341CB">
        <w:rPr>
          <w:iCs/>
        </w:rPr>
        <w:t xml:space="preserve"> разрезе Кереста-1 (Ергени, Ростовская область) // Ежегодник-2012. Вып. 160. 2013. С. 13-21.</w:t>
      </w:r>
    </w:p>
    <w:p w:rsidR="000B7331" w:rsidRDefault="000B7331" w:rsidP="000B7331">
      <w:pPr>
        <w:pStyle w:val="western"/>
        <w:spacing w:before="0" w:beforeAutospacing="0" w:line="360" w:lineRule="auto"/>
        <w:ind w:firstLine="567"/>
        <w:jc w:val="both"/>
      </w:pPr>
      <w:r>
        <w:t xml:space="preserve">4. </w:t>
      </w:r>
      <w:r w:rsidRPr="006341CB">
        <w:t xml:space="preserve">Иванова Р. М. Известковые водоросли карбона Урала. Екатеринбург: РИО УрО РАН, 2013. 244 </w:t>
      </w:r>
      <w:proofErr w:type="gramStart"/>
      <w:r w:rsidRPr="006341CB">
        <w:t>с</w:t>
      </w:r>
      <w:proofErr w:type="gramEnd"/>
      <w:r w:rsidRPr="006341CB">
        <w:t>.</w:t>
      </w:r>
    </w:p>
    <w:p w:rsidR="000B7331" w:rsidRPr="00CC37F1" w:rsidRDefault="000B7331" w:rsidP="000B7331">
      <w:pPr>
        <w:spacing w:line="360" w:lineRule="auto"/>
        <w:ind w:firstLine="567"/>
        <w:jc w:val="both"/>
        <w:rPr>
          <w:spacing w:val="-4"/>
        </w:rPr>
      </w:pPr>
      <w:r>
        <w:t xml:space="preserve">5. </w:t>
      </w:r>
      <w:r w:rsidRPr="006341CB">
        <w:t xml:space="preserve">Иванова Р.М. Стратиграфические схемы, фораминиферовые и водорослевые зоны карбона Урала // Стратиграфия осадочных образований верхнего протерозоя и </w:t>
      </w:r>
      <w:proofErr w:type="spellStart"/>
      <w:r w:rsidRPr="00CC37F1">
        <w:rPr>
          <w:spacing w:val="-4"/>
        </w:rPr>
        <w:t>фанерозоя</w:t>
      </w:r>
      <w:proofErr w:type="spellEnd"/>
      <w:r w:rsidRPr="00CC37F1">
        <w:rPr>
          <w:spacing w:val="-4"/>
        </w:rPr>
        <w:t>. Материалы Международной научной конференции. LAT&amp;K Киев, 2013. С.71-74.</w:t>
      </w:r>
    </w:p>
    <w:p w:rsidR="000B7331" w:rsidRDefault="000B7331" w:rsidP="000B7331">
      <w:pPr>
        <w:pStyle w:val="af4"/>
        <w:spacing w:line="360" w:lineRule="auto"/>
        <w:ind w:firstLine="567"/>
        <w:jc w:val="both"/>
      </w:pPr>
      <w:r>
        <w:t xml:space="preserve">6. </w:t>
      </w:r>
      <w:r w:rsidRPr="00394B03">
        <w:t>Малышкина Т.П.</w:t>
      </w:r>
      <w:r w:rsidRPr="00A14E2D">
        <w:t xml:space="preserve">, </w:t>
      </w:r>
      <w:proofErr w:type="spellStart"/>
      <w:r w:rsidRPr="00A14E2D">
        <w:t>Гонсалес-Барба</w:t>
      </w:r>
      <w:proofErr w:type="spellEnd"/>
      <w:r w:rsidRPr="00A14E2D">
        <w:t xml:space="preserve"> Х., Банников А.Ф. Находки зубов эласмобранхий в бартоне Северного Кавказа (Россия) и Крыма (Украина) // </w:t>
      </w:r>
      <w:proofErr w:type="spellStart"/>
      <w:r w:rsidRPr="00A14E2D">
        <w:t>Палеонтол</w:t>
      </w:r>
      <w:proofErr w:type="spellEnd"/>
      <w:r w:rsidRPr="00A14E2D">
        <w:t xml:space="preserve">. журнал. </w:t>
      </w:r>
      <w:r w:rsidRPr="00F20FE7">
        <w:t xml:space="preserve">2013. № 1. </w:t>
      </w:r>
      <w:r w:rsidRPr="00A14E2D">
        <w:t>С</w:t>
      </w:r>
      <w:r w:rsidRPr="00F20FE7">
        <w:t>. 76-80.</w:t>
      </w:r>
    </w:p>
    <w:p w:rsidR="000B7331" w:rsidRDefault="000B7331" w:rsidP="000B7331">
      <w:pPr>
        <w:spacing w:line="360" w:lineRule="auto"/>
        <w:ind w:firstLine="567"/>
        <w:jc w:val="both"/>
      </w:pPr>
      <w:r>
        <w:t xml:space="preserve">7. </w:t>
      </w:r>
      <w:proofErr w:type="spellStart"/>
      <w:r w:rsidRPr="003B6A3E">
        <w:t>Мизенс</w:t>
      </w:r>
      <w:proofErr w:type="spellEnd"/>
      <w:r w:rsidRPr="003B6A3E">
        <w:t xml:space="preserve"> Г.А., </w:t>
      </w:r>
      <w:r w:rsidRPr="00720058">
        <w:rPr>
          <w:b/>
        </w:rPr>
        <w:t xml:space="preserve">Степанова Т.И., </w:t>
      </w:r>
      <w:proofErr w:type="spellStart"/>
      <w:r w:rsidRPr="00720058">
        <w:rPr>
          <w:b/>
        </w:rPr>
        <w:t>Кучева</w:t>
      </w:r>
      <w:proofErr w:type="spellEnd"/>
      <w:r w:rsidRPr="00720058">
        <w:rPr>
          <w:b/>
        </w:rPr>
        <w:t xml:space="preserve"> Н.А</w:t>
      </w:r>
      <w:r w:rsidRPr="003B6A3E">
        <w:t>.</w:t>
      </w:r>
      <w:r w:rsidRPr="000E71B3">
        <w:rPr>
          <w:i/>
        </w:rPr>
        <w:t xml:space="preserve"> </w:t>
      </w:r>
      <w:r w:rsidRPr="000E71B3">
        <w:t xml:space="preserve">Эволюция бассейнов осадконакопления коллизионной стадии развития Урала // Осадочные бассейны, </w:t>
      </w:r>
      <w:proofErr w:type="spellStart"/>
      <w:r w:rsidRPr="000E71B3">
        <w:t>седиментационные</w:t>
      </w:r>
      <w:proofErr w:type="spellEnd"/>
      <w:r w:rsidRPr="000E71B3">
        <w:t xml:space="preserve"> и постседиментационные процессы в геологической истории. </w:t>
      </w:r>
      <w:proofErr w:type="spellStart"/>
      <w:r w:rsidRPr="000E71B3">
        <w:t>Мат-лы</w:t>
      </w:r>
      <w:proofErr w:type="spellEnd"/>
      <w:r w:rsidRPr="000E71B3">
        <w:t xml:space="preserve"> VII </w:t>
      </w:r>
      <w:proofErr w:type="spellStart"/>
      <w:r w:rsidRPr="000E71B3">
        <w:t>Всерос</w:t>
      </w:r>
      <w:proofErr w:type="spellEnd"/>
      <w:r w:rsidRPr="000E71B3">
        <w:t>. литологического совещания. Т. 2. Новосибирск: ИНГГ СО РАН. 2013. С. 268-271.</w:t>
      </w:r>
    </w:p>
    <w:p w:rsidR="000B7331" w:rsidRPr="006341CB" w:rsidRDefault="000B7331" w:rsidP="000B7331">
      <w:pPr>
        <w:pStyle w:val="af5"/>
        <w:spacing w:line="360" w:lineRule="auto"/>
        <w:jc w:val="both"/>
        <w:rPr>
          <w:sz w:val="24"/>
        </w:rPr>
      </w:pPr>
      <w:r>
        <w:rPr>
          <w:sz w:val="24"/>
        </w:rPr>
        <w:t>8</w:t>
      </w:r>
      <w:r w:rsidRPr="00D92EE2">
        <w:rPr>
          <w:sz w:val="24"/>
        </w:rPr>
        <w:t xml:space="preserve">. </w:t>
      </w:r>
      <w:r w:rsidRPr="006341CB">
        <w:rPr>
          <w:sz w:val="24"/>
        </w:rPr>
        <w:t>Черных</w:t>
      </w:r>
      <w:r w:rsidRPr="00D92EE2">
        <w:rPr>
          <w:sz w:val="24"/>
        </w:rPr>
        <w:t xml:space="preserve"> </w:t>
      </w:r>
      <w:r w:rsidRPr="006341CB">
        <w:rPr>
          <w:sz w:val="24"/>
        </w:rPr>
        <w:t>В</w:t>
      </w:r>
      <w:r w:rsidRPr="00D92EE2">
        <w:rPr>
          <w:sz w:val="24"/>
        </w:rPr>
        <w:t>.</w:t>
      </w:r>
      <w:r w:rsidRPr="006341CB">
        <w:rPr>
          <w:sz w:val="24"/>
        </w:rPr>
        <w:t>В</w:t>
      </w:r>
      <w:r w:rsidRPr="00D92EE2">
        <w:rPr>
          <w:sz w:val="24"/>
        </w:rPr>
        <w:t xml:space="preserve">. </w:t>
      </w:r>
      <w:r w:rsidRPr="006341CB">
        <w:rPr>
          <w:sz w:val="24"/>
        </w:rPr>
        <w:t>Актуализм</w:t>
      </w:r>
      <w:r w:rsidRPr="00D92EE2">
        <w:rPr>
          <w:sz w:val="24"/>
        </w:rPr>
        <w:t xml:space="preserve"> </w:t>
      </w:r>
      <w:r w:rsidRPr="006341CB">
        <w:rPr>
          <w:sz w:val="24"/>
        </w:rPr>
        <w:t>и</w:t>
      </w:r>
      <w:r w:rsidRPr="00D92EE2">
        <w:rPr>
          <w:sz w:val="24"/>
        </w:rPr>
        <w:t xml:space="preserve"> </w:t>
      </w:r>
      <w:r w:rsidRPr="006341CB">
        <w:rPr>
          <w:sz w:val="24"/>
        </w:rPr>
        <w:t>метод</w:t>
      </w:r>
      <w:r w:rsidRPr="00D92EE2">
        <w:rPr>
          <w:sz w:val="24"/>
        </w:rPr>
        <w:t xml:space="preserve"> </w:t>
      </w:r>
      <w:r w:rsidRPr="006341CB">
        <w:rPr>
          <w:sz w:val="24"/>
        </w:rPr>
        <w:t>аналогий</w:t>
      </w:r>
      <w:r w:rsidRPr="00D92EE2">
        <w:rPr>
          <w:sz w:val="24"/>
        </w:rPr>
        <w:t xml:space="preserve"> </w:t>
      </w:r>
      <w:r w:rsidRPr="006341CB">
        <w:rPr>
          <w:sz w:val="24"/>
        </w:rPr>
        <w:t>в</w:t>
      </w:r>
      <w:r w:rsidRPr="00D92EE2">
        <w:rPr>
          <w:sz w:val="24"/>
        </w:rPr>
        <w:t xml:space="preserve"> </w:t>
      </w:r>
      <w:r w:rsidRPr="006341CB">
        <w:rPr>
          <w:sz w:val="24"/>
        </w:rPr>
        <w:t>геологических</w:t>
      </w:r>
      <w:r w:rsidRPr="00D92EE2">
        <w:rPr>
          <w:sz w:val="24"/>
        </w:rPr>
        <w:t xml:space="preserve"> </w:t>
      </w:r>
      <w:r w:rsidRPr="006341CB">
        <w:rPr>
          <w:sz w:val="24"/>
        </w:rPr>
        <w:t>ретроспекциях</w:t>
      </w:r>
      <w:r w:rsidRPr="00D92EE2">
        <w:rPr>
          <w:sz w:val="24"/>
        </w:rPr>
        <w:t xml:space="preserve"> // </w:t>
      </w:r>
      <w:r w:rsidRPr="006341CB">
        <w:rPr>
          <w:sz w:val="24"/>
        </w:rPr>
        <w:t>Литосфера</w:t>
      </w:r>
      <w:r w:rsidRPr="00D92EE2">
        <w:rPr>
          <w:sz w:val="24"/>
        </w:rPr>
        <w:t xml:space="preserve">, 2013. </w:t>
      </w:r>
      <w:r w:rsidRPr="006341CB">
        <w:rPr>
          <w:sz w:val="24"/>
        </w:rPr>
        <w:t>№ 4, с. 39-49.</w:t>
      </w:r>
    </w:p>
    <w:p w:rsidR="000B7331" w:rsidRPr="00AA2AF6" w:rsidRDefault="000B7331" w:rsidP="000B7331">
      <w:pPr>
        <w:spacing w:line="360" w:lineRule="auto"/>
        <w:ind w:firstLine="567"/>
        <w:jc w:val="both"/>
      </w:pPr>
      <w:r>
        <w:rPr>
          <w:iCs/>
        </w:rPr>
        <w:t xml:space="preserve">9. </w:t>
      </w:r>
      <w:proofErr w:type="spellStart"/>
      <w:r w:rsidRPr="00AA2AF6">
        <w:rPr>
          <w:iCs/>
        </w:rPr>
        <w:t>Чувашов</w:t>
      </w:r>
      <w:proofErr w:type="spellEnd"/>
      <w:r w:rsidRPr="00AA2AF6">
        <w:rPr>
          <w:iCs/>
        </w:rPr>
        <w:t xml:space="preserve"> Б.И., В.С. Бочкарев, Н.Н. Соболев, А.Н. Ларионов</w:t>
      </w:r>
      <w:r w:rsidRPr="00AA2AF6">
        <w:t xml:space="preserve">. Новые </w:t>
      </w:r>
      <w:r w:rsidRPr="00AA2AF6">
        <w:rPr>
          <w:lang w:val="en-US"/>
        </w:rPr>
        <w:t>U</w:t>
      </w:r>
      <w:r w:rsidRPr="00AA2AF6">
        <w:t>-</w:t>
      </w:r>
      <w:proofErr w:type="spellStart"/>
      <w:r w:rsidRPr="00AA2AF6">
        <w:rPr>
          <w:lang w:val="en-US"/>
        </w:rPr>
        <w:t>Pb</w:t>
      </w:r>
      <w:proofErr w:type="spellEnd"/>
      <w:r w:rsidRPr="00AA2AF6">
        <w:t xml:space="preserve">  датировки абсолютного возраста </w:t>
      </w:r>
      <w:proofErr w:type="spellStart"/>
      <w:r w:rsidRPr="00AA2AF6">
        <w:t>риолитов</w:t>
      </w:r>
      <w:proofErr w:type="spellEnd"/>
      <w:r w:rsidRPr="00AA2AF6">
        <w:t xml:space="preserve"> Среднего Зауралья как маркеры смены геодинамических режимов // Докл. РАН, 2013. том 431. № 3. С. </w:t>
      </w:r>
    </w:p>
    <w:p w:rsidR="000B7331" w:rsidRPr="004C685C" w:rsidRDefault="000B7331" w:rsidP="000B7331">
      <w:pPr>
        <w:spacing w:line="360" w:lineRule="auto"/>
        <w:ind w:firstLine="567"/>
        <w:jc w:val="both"/>
      </w:pPr>
      <w:r>
        <w:t xml:space="preserve">10. Шатров В.П. Геологическая природа молассовых грубообломочных образований силура и девона восточного склона Полярного и Приполярного Урала / </w:t>
      </w:r>
      <w:proofErr w:type="spellStart"/>
      <w:r>
        <w:t>Осдочные</w:t>
      </w:r>
      <w:proofErr w:type="spellEnd"/>
      <w:r>
        <w:t xml:space="preserve"> </w:t>
      </w:r>
      <w:proofErr w:type="spellStart"/>
      <w:r>
        <w:t>бвссейны</w:t>
      </w:r>
      <w:proofErr w:type="spellEnd"/>
      <w:r>
        <w:t xml:space="preserve">, </w:t>
      </w:r>
      <w:proofErr w:type="spellStart"/>
      <w:r>
        <w:t>седиментационные</w:t>
      </w:r>
      <w:proofErr w:type="spellEnd"/>
      <w:r>
        <w:t xml:space="preserve"> и постседиментационные процессы в геологической истории. Материалы </w:t>
      </w:r>
      <w:r>
        <w:rPr>
          <w:lang w:val="en-US"/>
        </w:rPr>
        <w:t>VII</w:t>
      </w:r>
      <w:r>
        <w:t xml:space="preserve"> Всероссийского литологического совещания. Новосибирск: ИНГГ СО РАН. 2013. Т. </w:t>
      </w:r>
      <w:r>
        <w:rPr>
          <w:lang w:val="en-US"/>
        </w:rPr>
        <w:t>III</w:t>
      </w:r>
      <w:r>
        <w:t>. С. 273-276.</w:t>
      </w:r>
    </w:p>
    <w:p w:rsidR="000B7331" w:rsidRDefault="000B7331" w:rsidP="000B7331">
      <w:pPr>
        <w:spacing w:line="360" w:lineRule="auto"/>
        <w:ind w:firstLine="567"/>
        <w:jc w:val="both"/>
      </w:pPr>
      <w:r>
        <w:rPr>
          <w:iCs/>
        </w:rPr>
        <w:lastRenderedPageBreak/>
        <w:t xml:space="preserve">11. </w:t>
      </w:r>
      <w:r w:rsidRPr="006341CB">
        <w:rPr>
          <w:iCs/>
        </w:rPr>
        <w:t>Шатров В. П.</w:t>
      </w:r>
      <w:r w:rsidRPr="006341CB">
        <w:t xml:space="preserve"> </w:t>
      </w:r>
      <w:r>
        <w:t>Среднедевонские рифовые комплексы восточного склона севера Урала и их палеогеографическое значение //</w:t>
      </w:r>
      <w:r w:rsidRPr="006341CB">
        <w:t xml:space="preserve"> Ежегодник-201</w:t>
      </w:r>
      <w:r>
        <w:t>2</w:t>
      </w:r>
      <w:r w:rsidRPr="006341CB">
        <w:t>. Тр. ИГГ УрО РАН, вып. 16</w:t>
      </w:r>
      <w:r>
        <w:t>0</w:t>
      </w:r>
      <w:r w:rsidRPr="006341CB">
        <w:t>. 201</w:t>
      </w:r>
      <w:r>
        <w:t>3</w:t>
      </w:r>
      <w:r w:rsidRPr="006341CB">
        <w:t xml:space="preserve">. С. </w:t>
      </w:r>
      <w:r>
        <w:t>71</w:t>
      </w:r>
      <w:r w:rsidRPr="006341CB">
        <w:t>-</w:t>
      </w:r>
      <w:r>
        <w:t>7</w:t>
      </w:r>
      <w:r w:rsidRPr="006341CB">
        <w:t xml:space="preserve">5. </w:t>
      </w:r>
    </w:p>
    <w:p w:rsidR="000B7331" w:rsidRDefault="000B7331" w:rsidP="000B7331">
      <w:pPr>
        <w:spacing w:line="360" w:lineRule="auto"/>
        <w:ind w:firstLine="567"/>
        <w:jc w:val="both"/>
      </w:pPr>
      <w:r>
        <w:t xml:space="preserve">12. Шатров В.П. Стратиграфическое положение </w:t>
      </w:r>
      <w:proofErr w:type="spellStart"/>
      <w:r>
        <w:t>медноколчеданных</w:t>
      </w:r>
      <w:proofErr w:type="spellEnd"/>
      <w:r>
        <w:t xml:space="preserve"> рудопроявлений </w:t>
      </w:r>
      <w:proofErr w:type="spellStart"/>
      <w:r>
        <w:t>Северососьвинского</w:t>
      </w:r>
      <w:proofErr w:type="spellEnd"/>
      <w:r>
        <w:t xml:space="preserve"> бассейна восточного склона Приполярного Урала / Колчеданные месторождения – геология, поиски, добыча и переработка руд. Материалы Всероссийской научной конференции (Чтения памяти С.Н. Иванова). Екатеринбург: ИГГ УрО РАН. 2013. С.177-181.</w:t>
      </w:r>
    </w:p>
    <w:p w:rsidR="000B7331" w:rsidRPr="00D92EE2" w:rsidRDefault="000B7331" w:rsidP="000B7331">
      <w:pPr>
        <w:spacing w:line="360" w:lineRule="auto"/>
        <w:ind w:firstLine="567"/>
        <w:jc w:val="both"/>
        <w:rPr>
          <w:lang w:val="en-US"/>
        </w:rPr>
      </w:pPr>
      <w:r>
        <w:rPr>
          <w:iCs/>
        </w:rPr>
        <w:t xml:space="preserve">13. </w:t>
      </w:r>
      <w:r w:rsidRPr="00AA2AF6">
        <w:rPr>
          <w:iCs/>
        </w:rPr>
        <w:t>Шатров В.П</w:t>
      </w:r>
      <w:r w:rsidRPr="00C20482">
        <w:rPr>
          <w:i/>
          <w:iCs/>
        </w:rPr>
        <w:t>.</w:t>
      </w:r>
      <w:r w:rsidRPr="00C20482">
        <w:t xml:space="preserve"> </w:t>
      </w:r>
      <w:proofErr w:type="spellStart"/>
      <w:r w:rsidRPr="00C20482">
        <w:t>Тектогенез</w:t>
      </w:r>
      <w:proofErr w:type="spellEnd"/>
      <w:r w:rsidRPr="00C20482">
        <w:t xml:space="preserve"> и металлогения </w:t>
      </w:r>
      <w:proofErr w:type="spellStart"/>
      <w:r w:rsidRPr="00C20482">
        <w:t>Сертыньинского</w:t>
      </w:r>
      <w:proofErr w:type="spellEnd"/>
      <w:r w:rsidRPr="00C20482">
        <w:t xml:space="preserve"> плутонического блока на восточном склоне Приполярного Урала. Уральский</w:t>
      </w:r>
      <w:r w:rsidRPr="00D92EE2">
        <w:rPr>
          <w:lang w:val="en-US"/>
        </w:rPr>
        <w:t xml:space="preserve"> </w:t>
      </w:r>
      <w:r w:rsidRPr="00C20482">
        <w:t>геологический</w:t>
      </w:r>
      <w:r w:rsidRPr="00D92EE2">
        <w:rPr>
          <w:lang w:val="en-US"/>
        </w:rPr>
        <w:t xml:space="preserve"> </w:t>
      </w:r>
      <w:r w:rsidRPr="00C20482">
        <w:t>журнал</w:t>
      </w:r>
      <w:r w:rsidRPr="00D92EE2">
        <w:rPr>
          <w:lang w:val="en-US"/>
        </w:rPr>
        <w:t xml:space="preserve">, 2013. № 6 (96). </w:t>
      </w:r>
      <w:r w:rsidRPr="00C20482">
        <w:t>С</w:t>
      </w:r>
      <w:r w:rsidRPr="00D92EE2">
        <w:rPr>
          <w:lang w:val="en-US"/>
        </w:rPr>
        <w:t>. 3-16</w:t>
      </w:r>
    </w:p>
    <w:p w:rsidR="000B7331" w:rsidRPr="006341CB" w:rsidRDefault="000B7331" w:rsidP="000B7331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en-US"/>
        </w:rPr>
      </w:pPr>
      <w:r w:rsidRPr="009322C1">
        <w:rPr>
          <w:iCs/>
          <w:lang w:val="en-US"/>
        </w:rPr>
        <w:t>14</w:t>
      </w:r>
      <w:r w:rsidRPr="00E3354F">
        <w:rPr>
          <w:iCs/>
          <w:lang w:val="en-US"/>
        </w:rPr>
        <w:t xml:space="preserve">. </w:t>
      </w:r>
      <w:r w:rsidRPr="006341CB">
        <w:rPr>
          <w:iCs/>
          <w:lang w:val="en-US"/>
        </w:rPr>
        <w:t xml:space="preserve">Chernykh Valery V., Boris I. </w:t>
      </w:r>
      <w:proofErr w:type="spellStart"/>
      <w:r w:rsidRPr="006341CB">
        <w:rPr>
          <w:iCs/>
          <w:lang w:val="en-US"/>
        </w:rPr>
        <w:t>Chuvashov</w:t>
      </w:r>
      <w:proofErr w:type="spellEnd"/>
      <w:r w:rsidRPr="006341CB">
        <w:rPr>
          <w:iCs/>
          <w:lang w:val="en-US"/>
        </w:rPr>
        <w:t xml:space="preserve">, </w:t>
      </w:r>
      <w:proofErr w:type="spellStart"/>
      <w:r w:rsidRPr="006341CB">
        <w:rPr>
          <w:iCs/>
          <w:lang w:val="en-US"/>
        </w:rPr>
        <w:t>Shuzhong</w:t>
      </w:r>
      <w:proofErr w:type="spellEnd"/>
      <w:r w:rsidRPr="006341CB">
        <w:rPr>
          <w:iCs/>
          <w:lang w:val="en-US"/>
        </w:rPr>
        <w:t xml:space="preserve"> </w:t>
      </w:r>
      <w:proofErr w:type="spellStart"/>
      <w:r w:rsidRPr="006341CB">
        <w:rPr>
          <w:iCs/>
          <w:lang w:val="en-US"/>
        </w:rPr>
        <w:t>Shen</w:t>
      </w:r>
      <w:proofErr w:type="spellEnd"/>
      <w:r w:rsidRPr="006341CB">
        <w:rPr>
          <w:iCs/>
          <w:lang w:val="en-US"/>
        </w:rPr>
        <w:t xml:space="preserve"> and Charles M. Henderson</w:t>
      </w:r>
      <w:r w:rsidRPr="006341CB">
        <w:rPr>
          <w:lang w:val="en-US"/>
        </w:rPr>
        <w:t xml:space="preserve">. Proposal for the Global </w:t>
      </w:r>
      <w:proofErr w:type="spellStart"/>
      <w:r w:rsidRPr="006341CB">
        <w:rPr>
          <w:lang w:val="en-US"/>
        </w:rPr>
        <w:t>Stratotype</w:t>
      </w:r>
      <w:proofErr w:type="spellEnd"/>
      <w:r w:rsidRPr="006341CB">
        <w:rPr>
          <w:lang w:val="en-US"/>
        </w:rPr>
        <w:t xml:space="preserve"> Section and Point (GSSP) for the base-</w:t>
      </w:r>
      <w:proofErr w:type="spellStart"/>
      <w:r w:rsidRPr="006341CB">
        <w:rPr>
          <w:lang w:val="en-US"/>
        </w:rPr>
        <w:t>Sakmarian</w:t>
      </w:r>
      <w:proofErr w:type="spellEnd"/>
      <w:r w:rsidRPr="006341CB">
        <w:rPr>
          <w:lang w:val="en-US"/>
        </w:rPr>
        <w:t xml:space="preserve"> Stage (Lower Permian) // </w:t>
      </w:r>
      <w:proofErr w:type="spellStart"/>
      <w:r w:rsidRPr="006341CB">
        <w:rPr>
          <w:lang w:val="en-US"/>
        </w:rPr>
        <w:t>Permophiles</w:t>
      </w:r>
      <w:proofErr w:type="spellEnd"/>
      <w:r w:rsidRPr="006341CB">
        <w:rPr>
          <w:lang w:val="en-US"/>
        </w:rPr>
        <w:t>, 2013. n. 58. P. 16-26.</w:t>
      </w:r>
      <w:r w:rsidRPr="006341CB">
        <w:rPr>
          <w:iCs/>
          <w:lang w:val="en-US"/>
        </w:rPr>
        <w:t xml:space="preserve"> </w:t>
      </w:r>
    </w:p>
    <w:p w:rsidR="000B7331" w:rsidRPr="006341CB" w:rsidRDefault="000B7331" w:rsidP="000B7331">
      <w:pPr>
        <w:spacing w:line="360" w:lineRule="auto"/>
        <w:ind w:firstLine="567"/>
        <w:jc w:val="both"/>
        <w:rPr>
          <w:bCs/>
          <w:lang w:val="en-US"/>
        </w:rPr>
      </w:pPr>
      <w:r w:rsidRPr="009322C1">
        <w:rPr>
          <w:bCs/>
          <w:iCs/>
          <w:lang w:val="en-US"/>
        </w:rPr>
        <w:t>15</w:t>
      </w:r>
      <w:r w:rsidRPr="00E3354F">
        <w:rPr>
          <w:bCs/>
          <w:iCs/>
          <w:lang w:val="en-US"/>
        </w:rPr>
        <w:t xml:space="preserve">. </w:t>
      </w:r>
      <w:proofErr w:type="spellStart"/>
      <w:r w:rsidRPr="006341CB">
        <w:rPr>
          <w:bCs/>
          <w:iCs/>
          <w:lang w:val="en-US"/>
        </w:rPr>
        <w:t>Chuvashov</w:t>
      </w:r>
      <w:proofErr w:type="spellEnd"/>
      <w:r w:rsidRPr="006341CB">
        <w:rPr>
          <w:bCs/>
          <w:iCs/>
          <w:lang w:val="en-US"/>
        </w:rPr>
        <w:t xml:space="preserve"> B.I., A.L. Anfimov, E.I. </w:t>
      </w:r>
      <w:proofErr w:type="spellStart"/>
      <w:r w:rsidRPr="006341CB">
        <w:rPr>
          <w:bCs/>
          <w:iCs/>
          <w:lang w:val="en-US"/>
        </w:rPr>
        <w:t>Soroka</w:t>
      </w:r>
      <w:proofErr w:type="spellEnd"/>
      <w:r w:rsidRPr="006341CB">
        <w:rPr>
          <w:bCs/>
          <w:lang w:val="en-US"/>
        </w:rPr>
        <w:t xml:space="preserve">. Age and formation condition of ore-hosting sequence of the </w:t>
      </w:r>
      <w:proofErr w:type="spellStart"/>
      <w:r w:rsidRPr="006341CB">
        <w:rPr>
          <w:bCs/>
          <w:lang w:val="en-US"/>
        </w:rPr>
        <w:t>Saf'yanovka</w:t>
      </w:r>
      <w:proofErr w:type="spellEnd"/>
      <w:r w:rsidRPr="006341CB">
        <w:rPr>
          <w:bCs/>
          <w:lang w:val="en-US"/>
        </w:rPr>
        <w:t xml:space="preserve"> deposit, Central Urals: data on foraminifers // </w:t>
      </w:r>
      <w:proofErr w:type="spellStart"/>
      <w:r w:rsidRPr="006341CB">
        <w:rPr>
          <w:bCs/>
          <w:lang w:val="en-US"/>
        </w:rPr>
        <w:t>Oregenesis</w:t>
      </w:r>
      <w:proofErr w:type="spellEnd"/>
      <w:r w:rsidRPr="006341CB">
        <w:rPr>
          <w:bCs/>
          <w:lang w:val="en-US"/>
        </w:rPr>
        <w:t xml:space="preserve">: Proceeding papers of the international conference (August 7-9, 2013). </w:t>
      </w:r>
      <w:proofErr w:type="spellStart"/>
      <w:r w:rsidRPr="006341CB">
        <w:rPr>
          <w:bCs/>
          <w:lang w:val="en-US"/>
        </w:rPr>
        <w:t>Miass</w:t>
      </w:r>
      <w:proofErr w:type="spellEnd"/>
      <w:r w:rsidRPr="006341CB">
        <w:rPr>
          <w:bCs/>
          <w:lang w:val="en-US"/>
        </w:rPr>
        <w:t>: Institute of Mineralogy UB RAS, 2013. P. 26-28</w:t>
      </w:r>
    </w:p>
    <w:p w:rsidR="000B7331" w:rsidRPr="00575E8C" w:rsidRDefault="000B7331" w:rsidP="000B7331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  <w:lang w:val="en-US"/>
        </w:rPr>
      </w:pPr>
      <w:r w:rsidRPr="009322C1">
        <w:rPr>
          <w:iCs/>
          <w:lang w:val="en-US"/>
        </w:rPr>
        <w:t>16</w:t>
      </w:r>
      <w:r w:rsidRPr="00E3354F">
        <w:rPr>
          <w:iCs/>
          <w:lang w:val="en-US"/>
        </w:rPr>
        <w:t xml:space="preserve">. </w:t>
      </w:r>
      <w:proofErr w:type="spellStart"/>
      <w:r w:rsidRPr="006341CB">
        <w:rPr>
          <w:iCs/>
          <w:lang w:val="en-US"/>
        </w:rPr>
        <w:t>Chuvashov</w:t>
      </w:r>
      <w:proofErr w:type="spellEnd"/>
      <w:r w:rsidRPr="006341CB">
        <w:rPr>
          <w:iCs/>
          <w:lang w:val="en-US"/>
        </w:rPr>
        <w:t xml:space="preserve"> Boris I., Valery V. Chernykh, </w:t>
      </w:r>
      <w:proofErr w:type="spellStart"/>
      <w:r w:rsidRPr="006341CB">
        <w:rPr>
          <w:iCs/>
          <w:lang w:val="en-US"/>
        </w:rPr>
        <w:t>Shuzhong</w:t>
      </w:r>
      <w:proofErr w:type="spellEnd"/>
      <w:r w:rsidRPr="006341CB">
        <w:rPr>
          <w:iCs/>
          <w:lang w:val="en-US"/>
        </w:rPr>
        <w:t xml:space="preserve"> </w:t>
      </w:r>
      <w:proofErr w:type="spellStart"/>
      <w:r w:rsidRPr="006341CB">
        <w:rPr>
          <w:iCs/>
          <w:lang w:val="en-US"/>
        </w:rPr>
        <w:t>Shen</w:t>
      </w:r>
      <w:proofErr w:type="spellEnd"/>
      <w:r w:rsidRPr="006341CB">
        <w:rPr>
          <w:iCs/>
          <w:lang w:val="en-US"/>
        </w:rPr>
        <w:t xml:space="preserve"> and Charles M. Henderson.</w:t>
      </w:r>
      <w:r w:rsidRPr="006341CB">
        <w:rPr>
          <w:lang w:val="en-US"/>
        </w:rPr>
        <w:t xml:space="preserve"> Proposal for the Global </w:t>
      </w:r>
      <w:proofErr w:type="spellStart"/>
      <w:r w:rsidRPr="006341CB">
        <w:rPr>
          <w:lang w:val="en-US"/>
        </w:rPr>
        <w:t>Stratotype</w:t>
      </w:r>
      <w:proofErr w:type="spellEnd"/>
      <w:r w:rsidRPr="006341CB">
        <w:rPr>
          <w:lang w:val="en-US"/>
        </w:rPr>
        <w:t xml:space="preserve"> Section and Point (GSSP) for the base-</w:t>
      </w:r>
      <w:proofErr w:type="spellStart"/>
      <w:r w:rsidRPr="006341CB">
        <w:rPr>
          <w:lang w:val="en-US"/>
        </w:rPr>
        <w:t>Artinskian</w:t>
      </w:r>
      <w:proofErr w:type="spellEnd"/>
      <w:r w:rsidRPr="006341CB">
        <w:rPr>
          <w:lang w:val="en-US"/>
        </w:rPr>
        <w:t xml:space="preserve"> Stage (Lower Permian) // </w:t>
      </w:r>
      <w:proofErr w:type="spellStart"/>
      <w:r w:rsidRPr="006341CB">
        <w:rPr>
          <w:lang w:val="en-US"/>
        </w:rPr>
        <w:t>Permophiles</w:t>
      </w:r>
      <w:proofErr w:type="spellEnd"/>
      <w:r w:rsidRPr="006341CB">
        <w:rPr>
          <w:lang w:val="en-US"/>
        </w:rPr>
        <w:t>, 2013. n. 58. P. 26-34.</w:t>
      </w:r>
      <w:r w:rsidRPr="006341CB">
        <w:rPr>
          <w:iCs/>
          <w:lang w:val="en-US"/>
        </w:rPr>
        <w:t xml:space="preserve"> </w:t>
      </w:r>
    </w:p>
    <w:p w:rsidR="000B7331" w:rsidRPr="00AA2AF6" w:rsidRDefault="000B7331" w:rsidP="000B7331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en-US"/>
        </w:rPr>
      </w:pPr>
      <w:r w:rsidRPr="009322C1">
        <w:rPr>
          <w:iCs/>
          <w:lang w:val="en-US"/>
        </w:rPr>
        <w:t>17</w:t>
      </w:r>
      <w:r w:rsidRPr="00910468">
        <w:rPr>
          <w:iCs/>
          <w:lang w:val="en-US"/>
        </w:rPr>
        <w:t xml:space="preserve">. </w:t>
      </w:r>
      <w:proofErr w:type="spellStart"/>
      <w:r w:rsidRPr="00AA2AF6">
        <w:rPr>
          <w:iCs/>
          <w:lang w:val="en-US"/>
        </w:rPr>
        <w:t>Davydov</w:t>
      </w:r>
      <w:proofErr w:type="spellEnd"/>
      <w:r w:rsidRPr="00AA2AF6">
        <w:rPr>
          <w:iCs/>
          <w:lang w:val="en-US"/>
        </w:rPr>
        <w:t xml:space="preserve"> V., </w:t>
      </w:r>
      <w:proofErr w:type="spellStart"/>
      <w:r w:rsidRPr="00AA2AF6">
        <w:rPr>
          <w:iCs/>
          <w:lang w:val="en-US"/>
        </w:rPr>
        <w:t>Krainer</w:t>
      </w:r>
      <w:proofErr w:type="spellEnd"/>
      <w:r w:rsidRPr="00AA2AF6">
        <w:rPr>
          <w:iCs/>
          <w:lang w:val="en-US"/>
        </w:rPr>
        <w:t xml:space="preserve"> K., </w:t>
      </w:r>
      <w:r w:rsidRPr="00AA2AF6">
        <w:rPr>
          <w:b/>
          <w:bCs/>
          <w:iCs/>
          <w:lang w:val="en-US"/>
        </w:rPr>
        <w:t>Chernykh V</w:t>
      </w:r>
      <w:r w:rsidRPr="00AA2AF6">
        <w:rPr>
          <w:iCs/>
          <w:lang w:val="en-US"/>
        </w:rPr>
        <w:t>.</w:t>
      </w:r>
      <w:r w:rsidRPr="00AA2AF6">
        <w:rPr>
          <w:lang w:val="en-US"/>
        </w:rPr>
        <w:t xml:space="preserve"> </w:t>
      </w:r>
      <w:proofErr w:type="spellStart"/>
      <w:r w:rsidRPr="00AA2AF6">
        <w:rPr>
          <w:lang w:val="en-US"/>
        </w:rPr>
        <w:t>Fusulinid</w:t>
      </w:r>
      <w:proofErr w:type="spellEnd"/>
      <w:r w:rsidRPr="00AA2AF6">
        <w:rPr>
          <w:lang w:val="en-US"/>
        </w:rPr>
        <w:t xml:space="preserve"> </w:t>
      </w:r>
      <w:proofErr w:type="spellStart"/>
      <w:r w:rsidRPr="00AA2AF6">
        <w:rPr>
          <w:lang w:val="en-US"/>
        </w:rPr>
        <w:t>biostratigraphy</w:t>
      </w:r>
      <w:proofErr w:type="spellEnd"/>
      <w:r w:rsidRPr="00AA2AF6">
        <w:rPr>
          <w:lang w:val="en-US"/>
        </w:rPr>
        <w:t xml:space="preserve"> of Lower Permian </w:t>
      </w:r>
      <w:proofErr w:type="spellStart"/>
      <w:r w:rsidRPr="00AA2AF6">
        <w:rPr>
          <w:lang w:val="en-US"/>
        </w:rPr>
        <w:t>Zweikofel</w:t>
      </w:r>
      <w:proofErr w:type="spellEnd"/>
      <w:r w:rsidRPr="00AA2AF6">
        <w:rPr>
          <w:lang w:val="en-US"/>
        </w:rPr>
        <w:t xml:space="preserve"> Formation (</w:t>
      </w:r>
      <w:proofErr w:type="spellStart"/>
      <w:r w:rsidRPr="00AA2AF6">
        <w:rPr>
          <w:lang w:val="en-US"/>
        </w:rPr>
        <w:t>Rattendorf</w:t>
      </w:r>
      <w:proofErr w:type="spellEnd"/>
      <w:r w:rsidRPr="00AA2AF6">
        <w:rPr>
          <w:lang w:val="en-US"/>
        </w:rPr>
        <w:t xml:space="preserve"> Group; Carnic Alps, Austria) and Lower Permian </w:t>
      </w:r>
      <w:proofErr w:type="spellStart"/>
      <w:r w:rsidRPr="00AA2AF6">
        <w:rPr>
          <w:lang w:val="en-US"/>
        </w:rPr>
        <w:t>Tethyan</w:t>
      </w:r>
      <w:proofErr w:type="spellEnd"/>
      <w:r w:rsidRPr="00AA2AF6">
        <w:rPr>
          <w:lang w:val="en-US"/>
        </w:rPr>
        <w:t xml:space="preserve"> </w:t>
      </w:r>
      <w:proofErr w:type="spellStart"/>
      <w:r w:rsidRPr="00AA2AF6">
        <w:rPr>
          <w:lang w:val="en-US"/>
        </w:rPr>
        <w:t>chronostratigraphy</w:t>
      </w:r>
      <w:proofErr w:type="spellEnd"/>
      <w:r w:rsidRPr="00AA2AF6">
        <w:rPr>
          <w:lang w:val="en-US"/>
        </w:rPr>
        <w:t xml:space="preserve"> // Geological Journal.2013. V. 48 (1). P. 57-100.</w:t>
      </w:r>
      <w:r w:rsidRPr="00AA2AF6">
        <w:rPr>
          <w:i/>
          <w:iCs/>
          <w:lang w:val="en-US"/>
        </w:rPr>
        <w:t xml:space="preserve"> </w:t>
      </w:r>
    </w:p>
    <w:p w:rsidR="000B7331" w:rsidRPr="000B7331" w:rsidRDefault="000B7331" w:rsidP="000B7331">
      <w:pPr>
        <w:autoSpaceDE w:val="0"/>
        <w:autoSpaceDN w:val="0"/>
        <w:adjustRightInd w:val="0"/>
        <w:spacing w:line="360" w:lineRule="auto"/>
        <w:ind w:firstLine="567"/>
        <w:jc w:val="both"/>
        <w:rPr>
          <w:iCs/>
        </w:rPr>
      </w:pPr>
      <w:r w:rsidRPr="009322C1">
        <w:rPr>
          <w:iCs/>
          <w:lang w:val="en-US"/>
        </w:rPr>
        <w:t>18</w:t>
      </w:r>
      <w:r w:rsidRPr="00E3354F">
        <w:rPr>
          <w:iCs/>
          <w:lang w:val="en-US"/>
        </w:rPr>
        <w:t xml:space="preserve">. </w:t>
      </w:r>
      <w:r w:rsidRPr="00597D0A">
        <w:rPr>
          <w:iCs/>
          <w:lang w:val="en-US"/>
        </w:rPr>
        <w:t>M</w:t>
      </w:r>
      <w:r w:rsidRPr="00330358">
        <w:rPr>
          <w:iCs/>
          <w:lang w:val="en-US"/>
        </w:rPr>
        <w:t>usat</w:t>
      </w:r>
      <w:r w:rsidRPr="00597D0A">
        <w:rPr>
          <w:iCs/>
          <w:lang w:val="en-US"/>
        </w:rPr>
        <w:t xml:space="preserve">ov V., </w:t>
      </w:r>
      <w:r w:rsidRPr="00D92EE2">
        <w:rPr>
          <w:iCs/>
          <w:lang w:val="en-US"/>
        </w:rPr>
        <w:t>Vasilyeva O</w:t>
      </w:r>
      <w:r w:rsidRPr="00597D0A">
        <w:rPr>
          <w:iCs/>
          <w:lang w:val="en-US"/>
        </w:rPr>
        <w:t xml:space="preserve">. The Middle Eocene Climatic Optimum (MECO) event in the </w:t>
      </w:r>
      <w:proofErr w:type="spellStart"/>
      <w:r w:rsidRPr="00597D0A">
        <w:rPr>
          <w:iCs/>
          <w:lang w:val="en-US"/>
        </w:rPr>
        <w:t>Keresta</w:t>
      </w:r>
      <w:proofErr w:type="spellEnd"/>
      <w:r w:rsidRPr="00597D0A">
        <w:rPr>
          <w:iCs/>
          <w:lang w:val="en-US"/>
        </w:rPr>
        <w:t xml:space="preserve"> borehole in the southern Russian Platform and changes in </w:t>
      </w:r>
      <w:proofErr w:type="spellStart"/>
      <w:r w:rsidRPr="00597D0A">
        <w:rPr>
          <w:iCs/>
          <w:lang w:val="en-US"/>
        </w:rPr>
        <w:t>nannofossil</w:t>
      </w:r>
      <w:proofErr w:type="spellEnd"/>
      <w:r w:rsidRPr="00597D0A">
        <w:rPr>
          <w:iCs/>
          <w:lang w:val="en-US"/>
        </w:rPr>
        <w:t xml:space="preserve"> and </w:t>
      </w:r>
      <w:proofErr w:type="spellStart"/>
      <w:r w:rsidRPr="00597D0A">
        <w:rPr>
          <w:iCs/>
          <w:lang w:val="en-US"/>
        </w:rPr>
        <w:t>dinoflagellates</w:t>
      </w:r>
      <w:proofErr w:type="spellEnd"/>
      <w:r w:rsidRPr="00597D0A">
        <w:rPr>
          <w:iCs/>
          <w:lang w:val="en-US"/>
        </w:rPr>
        <w:t xml:space="preserve"> cyst assemblages / International </w:t>
      </w:r>
      <w:proofErr w:type="spellStart"/>
      <w:r w:rsidRPr="00597D0A">
        <w:rPr>
          <w:iCs/>
          <w:lang w:val="en-US"/>
        </w:rPr>
        <w:t>Nannoplankton</w:t>
      </w:r>
      <w:proofErr w:type="spellEnd"/>
      <w:r w:rsidRPr="00597D0A">
        <w:rPr>
          <w:iCs/>
          <w:lang w:val="en-US"/>
        </w:rPr>
        <w:t xml:space="preserve"> Association Abstract, Reston, Virginia, USA, Vol. 33, spec. issue, Sept. 2013.</w:t>
      </w:r>
      <w:r w:rsidRPr="00421B4C">
        <w:rPr>
          <w:iCs/>
          <w:lang w:val="en-US"/>
        </w:rPr>
        <w:t xml:space="preserve"> </w:t>
      </w:r>
      <w:proofErr w:type="gramStart"/>
      <w:r>
        <w:rPr>
          <w:iCs/>
          <w:lang w:val="en-US"/>
        </w:rPr>
        <w:t>P. 90</w:t>
      </w:r>
      <w:r>
        <w:rPr>
          <w:iCs/>
        </w:rPr>
        <w:t>.</w:t>
      </w:r>
      <w:proofErr w:type="gramEnd"/>
    </w:p>
    <w:sectPr w:rsidR="000B7331" w:rsidRPr="000B7331" w:rsidSect="00A0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331"/>
    <w:rsid w:val="000B7331"/>
    <w:rsid w:val="000F376F"/>
    <w:rsid w:val="00A06246"/>
    <w:rsid w:val="00B41595"/>
    <w:rsid w:val="00C25CC0"/>
    <w:rsid w:val="00E14649"/>
    <w:rsid w:val="00FA12E0"/>
    <w:rsid w:val="00FB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31"/>
    <w:pPr>
      <w:spacing w:line="240" w:lineRule="auto"/>
      <w:ind w:firstLine="0"/>
      <w:jc w:val="left"/>
    </w:pPr>
    <w:rPr>
      <w:rFonts w:cs="Times New Roman"/>
      <w:iCs w:val="0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46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709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360" w:lineRule="auto"/>
      <w:ind w:left="144" w:firstLine="709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49"/>
    <w:pPr>
      <w:pBdr>
        <w:bottom w:val="single" w:sz="4" w:space="2" w:color="E5B8B7" w:themeColor="accent2" w:themeTint="66"/>
      </w:pBdr>
      <w:spacing w:before="200" w:after="100" w:line="360" w:lineRule="auto"/>
      <w:ind w:firstLine="709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49"/>
    <w:pPr>
      <w:pBdr>
        <w:bottom w:val="dotted" w:sz="4" w:space="2" w:color="D99594" w:themeColor="accent2" w:themeTint="99"/>
      </w:pBdr>
      <w:spacing w:before="200" w:after="100" w:line="360" w:lineRule="auto"/>
      <w:ind w:firstLine="709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4649"/>
    <w:pPr>
      <w:spacing w:line="360" w:lineRule="auto"/>
      <w:ind w:firstLine="709"/>
      <w:jc w:val="both"/>
    </w:pPr>
    <w:rPr>
      <w:rFonts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146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146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4649"/>
    <w:pPr>
      <w:pBdr>
        <w:bottom w:val="dotted" w:sz="8" w:space="10" w:color="C0504D" w:themeColor="accent2"/>
      </w:pBdr>
      <w:spacing w:before="200" w:after="900"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146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4649"/>
    <w:rPr>
      <w:b/>
      <w:bCs/>
      <w:spacing w:val="0"/>
    </w:rPr>
  </w:style>
  <w:style w:type="character" w:styleId="a9">
    <w:name w:val="Emphasis"/>
    <w:uiPriority w:val="20"/>
    <w:qFormat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4649"/>
    <w:pPr>
      <w:spacing w:line="360" w:lineRule="auto"/>
      <w:ind w:firstLine="709"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14649"/>
    <w:pPr>
      <w:spacing w:line="360" w:lineRule="auto"/>
      <w:ind w:left="720" w:firstLine="709"/>
      <w:contextualSpacing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14649"/>
    <w:pPr>
      <w:spacing w:line="360" w:lineRule="auto"/>
      <w:ind w:firstLine="709"/>
      <w:jc w:val="both"/>
    </w:pPr>
    <w:rPr>
      <w:rFonts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46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46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709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46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46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46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46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4649"/>
    <w:pPr>
      <w:outlineLvl w:val="9"/>
    </w:pPr>
  </w:style>
  <w:style w:type="paragraph" w:styleId="af4">
    <w:name w:val="Normal (Web)"/>
    <w:basedOn w:val="a"/>
    <w:rsid w:val="000B7331"/>
    <w:pPr>
      <w:textAlignment w:val="top"/>
    </w:pPr>
    <w:rPr>
      <w:rFonts w:eastAsia="Times New Roman"/>
      <w:lang w:eastAsia="ru-RU"/>
    </w:rPr>
  </w:style>
  <w:style w:type="paragraph" w:customStyle="1" w:styleId="af5">
    <w:name w:val="моно"/>
    <w:basedOn w:val="a"/>
    <w:rsid w:val="000B7331"/>
    <w:pPr>
      <w:spacing w:line="221" w:lineRule="auto"/>
      <w:ind w:firstLine="567"/>
    </w:pPr>
    <w:rPr>
      <w:rFonts w:eastAsia="Times New Roman"/>
      <w:sz w:val="22"/>
      <w:lang w:eastAsia="ru-RU"/>
    </w:rPr>
  </w:style>
  <w:style w:type="paragraph" w:customStyle="1" w:styleId="western">
    <w:name w:val="western"/>
    <w:basedOn w:val="a"/>
    <w:rsid w:val="000B7331"/>
    <w:pPr>
      <w:spacing w:before="100" w:beforeAutospacing="1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OlNik</dc:creator>
  <cp:lastModifiedBy>OlNik</cp:lastModifiedBy>
  <cp:revision>1</cp:revision>
  <dcterms:created xsi:type="dcterms:W3CDTF">2019-06-05T13:13:00Z</dcterms:created>
  <dcterms:modified xsi:type="dcterms:W3CDTF">2019-06-05T13:13:00Z</dcterms:modified>
</cp:coreProperties>
</file>